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4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О создании организационного комитета по подготовке и проведению </w:t>
      </w:r>
      <w:r>
        <w:rPr>
          <w:rFonts w:ascii="Times New Roman" w:hAnsi="Times New Roman"/>
          <w:sz w:val="28"/>
          <w:szCs w:val="28"/>
          <w:lang w:val="en-US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в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2024 году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Всероссийской ярмарки трудоустройства «Работа России. Время возможностей» на территории</w:t>
      </w:r>
      <w:r>
        <w:rPr>
          <w:rFonts w:ascii="Times New Roman" w:hAnsi="Times New Roman"/>
          <w:sz w:val="28"/>
          <w:szCs w:val="28"/>
        </w:rPr>
        <w:t xml:space="preserve"> Еврейской автономной области</w:t>
      </w: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 w:val="0"/>
          <w:bCs w:val="0"/>
          <w:sz w:val="28"/>
          <w:szCs w:val="28"/>
        </w:rPr>
        <w:outlineLvl w:val="0"/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highlight w:val="none"/>
        </w:rPr>
        <w:outlineLvl w:val="0"/>
      </w:pPr>
      <w:r>
        <w:rPr>
          <w:rFonts w:ascii="Times New Roman" w:hAnsi="Times New Roman"/>
          <w:sz w:val="28"/>
          <w:szCs w:val="28"/>
        </w:rPr>
        <w:t xml:space="preserve">В целях подготовки и проведения </w:t>
      </w:r>
      <w:r>
        <w:rPr>
          <w:rFonts w:ascii="Times New Roman" w:hAnsi="Times New Roman"/>
          <w:sz w:val="28"/>
          <w:szCs w:val="28"/>
        </w:rPr>
        <w:t xml:space="preserve">в 2024 году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Всероссийской ярмарки трудоустройства «Работа России. Время возможностей» на территории</w:t>
      </w:r>
      <w:r>
        <w:rPr>
          <w:rFonts w:ascii="Times New Roman" w:hAnsi="Times New Roman"/>
          <w:sz w:val="28"/>
          <w:szCs w:val="28"/>
        </w:rPr>
        <w:t xml:space="preserve"> Еврейской автономной области:</w:t>
      </w:r>
      <w:r>
        <w:rPr>
          <w:highlight w:val="none"/>
        </w:rPr>
      </w:r>
      <w:r>
        <w:rPr>
          <w:highlight w:val="none"/>
        </w:rPr>
      </w:r>
    </w:p>
    <w:p>
      <w:pPr>
        <w:ind w:left="0"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1. Создать </w:t>
      </w:r>
      <w:r>
        <w:rPr>
          <w:rFonts w:ascii="Times New Roman" w:hAnsi="Times New Roman" w:cs="Times New Roman"/>
          <w:sz w:val="28"/>
          <w:szCs w:val="28"/>
        </w:rPr>
        <w:t xml:space="preserve">организационный комитет по подготовке и проведению </w:t>
      </w:r>
      <w:r>
        <w:rPr>
          <w:rFonts w:ascii="Times New Roman" w:hAnsi="Times New Roman"/>
          <w:sz w:val="28"/>
          <w:szCs w:val="28"/>
          <w:lang w:val="en-US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в 2024 году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Всероссийской ярмарки трудоустройства </w:t>
      </w:r>
      <w:r>
        <w:rPr>
          <w:rFonts w:ascii="Times New Roman" w:hAnsi="Times New Roman"/>
          <w:sz w:val="28"/>
          <w:szCs w:val="28"/>
        </w:rPr>
        <w:t xml:space="preserve">«Работа России. Время возможностей» на территории</w:t>
      </w:r>
      <w:r>
        <w:rPr>
          <w:rFonts w:ascii="Times New Roman" w:hAnsi="Times New Roman"/>
          <w:sz w:val="28"/>
          <w:szCs w:val="28"/>
        </w:rPr>
        <w:t xml:space="preserve"> Еврейской автономной области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r>
        <w:rPr>
          <w:rFonts w:ascii="Times New Roman" w:hAnsi="Times New Roman" w:cs="Times New Roman"/>
          <w:sz w:val="28"/>
          <w:szCs w:val="28"/>
        </w:rPr>
        <w:t xml:space="preserve">состав организационного комитета по подготовке и проведению </w:t>
      </w:r>
      <w:r>
        <w:rPr>
          <w:rFonts w:ascii="Times New Roman" w:hAnsi="Times New Roman"/>
          <w:sz w:val="28"/>
          <w:szCs w:val="28"/>
        </w:rPr>
        <w:t xml:space="preserve">в 2024 году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Всероссийской ярмарки трудоустройства </w:t>
      </w:r>
      <w:r>
        <w:rPr>
          <w:rFonts w:ascii="Times New Roman" w:hAnsi="Times New Roman"/>
          <w:sz w:val="28"/>
          <w:szCs w:val="28"/>
        </w:rPr>
        <w:t xml:space="preserve">«Работа России. Время возможностей» на территории</w:t>
      </w:r>
      <w:r>
        <w:rPr>
          <w:rFonts w:ascii="Times New Roman" w:hAnsi="Times New Roman"/>
          <w:sz w:val="28"/>
          <w:szCs w:val="28"/>
        </w:rPr>
        <w:t xml:space="preserve"> Еврейской автономной области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3. Департаменту по труду и занятости населения правительства Еврейской автономной области подготовить и представить в организационный комитет по подготовке и проведению в 2024 году </w:t>
      </w:r>
      <w:r>
        <w:rPr>
          <w:rFonts w:ascii="Times New Roman" w:hAnsi="Times New Roman"/>
          <w:sz w:val="28"/>
          <w:szCs w:val="28"/>
        </w:rPr>
        <w:t xml:space="preserve">Всероссийской ярмарки трудоустройства «Работа России. Время возможностей» на территории</w:t>
      </w:r>
      <w:r>
        <w:rPr>
          <w:rFonts w:ascii="Times New Roman" w:hAnsi="Times New Roman"/>
          <w:sz w:val="28"/>
          <w:szCs w:val="28"/>
        </w:rPr>
        <w:t xml:space="preserve"> Еврейской автономной области план мероприятий по подготовке и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проведению в 2024 году </w:t>
      </w:r>
      <w:r>
        <w:rPr>
          <w:rFonts w:ascii="Times New Roman" w:hAnsi="Times New Roman"/>
          <w:sz w:val="28"/>
          <w:szCs w:val="28"/>
        </w:rPr>
        <w:t xml:space="preserve">Всероссийской ярмарки трудоустройства «Работа России. Время возможностей»                           на территории</w:t>
      </w:r>
      <w:r>
        <w:rPr>
          <w:rFonts w:ascii="Times New Roman" w:hAnsi="Times New Roman"/>
          <w:sz w:val="28"/>
          <w:szCs w:val="28"/>
        </w:rPr>
        <w:t xml:space="preserve"> Еврейской автономной области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4.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Настоящее распоряжение вступает в силу со дня его подписания.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left="0" w:right="0" w:firstLine="0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0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0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0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  <w:sectPr>
          <w:headerReference w:type="default" r:id="rId9"/>
          <w:headerReference w:type="first" r:id="rId10"/>
          <w:footerReference w:type="default" r:id="rId13"/>
          <w:footerReference w:type="first" r:id="rId14"/>
          <w:footnotePr/>
          <w:endnotePr/>
          <w:type w:val="nextPage"/>
          <w:pgSz w:w="11906" w:h="16838" w:orient="portrait"/>
          <w:pgMar w:top="1020" w:right="850" w:bottom="1134" w:left="1701" w:header="709" w:footer="709" w:gutter="0"/>
          <w:cols w:num="1" w:sep="0" w:space="708" w:equalWidth="1"/>
          <w:docGrid w:linePitch="360"/>
          <w:titlePg/>
        </w:sect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Губернатор области</w:t>
        <w:tab/>
        <w:tab/>
        <w:tab/>
        <w:tab/>
        <w:tab/>
        <w:tab/>
        <w:tab/>
        <w:t xml:space="preserve">   Р.Э. Гольдштейн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5386" w:right="0" w:firstLine="0"/>
        <w:jc w:val="left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  <w:t xml:space="preserve">УТВЕРЖДЕН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5386" w:right="0" w:firstLine="0"/>
        <w:jc w:val="left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5386" w:right="0" w:firstLine="0"/>
        <w:jc w:val="left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  <w:t xml:space="preserve">Распоряжением губернатора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5386" w:right="0" w:firstLine="0"/>
        <w:jc w:val="left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  <w:t xml:space="preserve">Еврейской автономной области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5386" w:right="0" w:firstLine="0"/>
        <w:jc w:val="left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  <w:t xml:space="preserve">от «___»________ 2024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>
        <w:t xml:space="preserve">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firstLine="0"/>
        <w:jc w:val="left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firstLine="0"/>
        <w:jc w:val="left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0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Состав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0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  <w:t xml:space="preserve">организационного комитета по подготовке и проведению </w:t>
      </w:r>
      <w:r>
        <w:rPr>
          <w:rFonts w:ascii="Times New Roman" w:hAnsi="Times New Roman"/>
          <w:sz w:val="28"/>
          <w:szCs w:val="28"/>
        </w:rPr>
        <w:t xml:space="preserve">в 2024 году Всероссийской ярмарки трудоустройства </w:t>
      </w:r>
      <w:r>
        <w:rPr>
          <w:rFonts w:ascii="Times New Roman" w:hAnsi="Times New Roman"/>
          <w:sz w:val="28"/>
          <w:szCs w:val="28"/>
        </w:rPr>
        <w:t xml:space="preserve">«Работа России. Время возможностей» </w:t>
      </w:r>
      <w:r>
        <w:rPr>
          <w:rFonts w:ascii="Times New Roman" w:hAnsi="Times New Roman"/>
          <w:sz w:val="28"/>
          <w:szCs w:val="28"/>
        </w:rPr>
        <w:t xml:space="preserve">на территории</w:t>
      </w:r>
      <w:r>
        <w:rPr>
          <w:rFonts w:ascii="Times New Roman" w:hAnsi="Times New Roman"/>
          <w:sz w:val="28"/>
          <w:szCs w:val="28"/>
        </w:rPr>
        <w:t xml:space="preserve"> Еврейской автономной области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0" w:right="0" w:firstLine="0"/>
        <w:jc w:val="both"/>
        <w:spacing w:before="0" w:after="0" w:line="24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 </w:t>
      </w:r>
      <w:r/>
    </w:p>
    <w:tbl>
      <w:tblPr>
        <w:tblStyle w:val="951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3605"/>
        <w:gridCol w:w="5811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60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Жуков</w:t>
            </w:r>
            <w:r/>
          </w:p>
          <w:p>
            <w:pPr>
              <w:ind w:left="0" w:right="0" w:firstLine="0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Валерий Александрович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81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заместитель председателя правительства Еврейской автономной области – начальник департамента здравоохранения правительства Еврейской автономной области, руководитель организационного комитета;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60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Березовский</w:t>
            </w:r>
            <w:r/>
          </w:p>
          <w:p>
            <w:pPr>
              <w:ind w:left="0" w:right="0" w:firstLine="0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none"/>
              </w:rPr>
              <w:t xml:space="preserve">Виктор Владимирович</w:t>
            </w:r>
            <w:r>
              <w:rPr>
                <w:rFonts w:ascii="Times New Roman" w:hAnsi="Times New Roman" w:eastAsia="Times New Roman" w:cs="Times New Roman"/>
                <w:color w:val="000000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Cs w:val="28"/>
              </w:rPr>
            </w:r>
          </w:p>
          <w:p>
            <w:pPr>
              <w:ind w:left="0" w:right="0" w:firstLine="0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811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первый заместитель начальника департамента по труду и занятости населения правительства Еврейской автономной области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заместитель руководителя организационного комитета;</w:t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60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Самофалова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  <w:p>
            <w:pPr>
              <w:ind w:left="0" w:right="0" w:firstLine="0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none"/>
              </w:rPr>
              <w:t xml:space="preserve">Ольга Петровна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811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- начальник отдела трудоустройства и рынка труда департамента по труду и занятости населения правительства Еврейской автономной области, секретарь организационного комитета.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60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Члены организационного комитета: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81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60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Аводкова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  <w:p>
            <w:pPr>
              <w:ind w:left="0" w:right="0" w:firstLine="0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none"/>
              </w:rPr>
              <w:t xml:space="preserve">Лариса Анатольевна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811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- начальник отдела по труду мэрии города                 МО «Город Биробиджан» (по согласованию);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60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Бардыш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  <w:p>
            <w:pPr>
              <w:ind w:left="0" w:right="0" w:firstLine="0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none"/>
              </w:rPr>
              <w:t xml:space="preserve">Валерий Анатольевич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811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- председатель регионального отделения Общероссийской общественной организации малого и среднего предпринимательства «ОПОРА РОССИИ» в Еврейской автономной области (по согласованию);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60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Безуглый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0" w:right="0" w:firstLine="0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Алексей Николаевич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811" w:type="dxa"/>
            <w:vAlign w:val="top"/>
            <w:vMerge w:val="restart"/>
            <w:textDirection w:val="lrTb"/>
            <w:noWrap w:val="false"/>
          </w:tcPr>
          <w:p>
            <w:pPr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</w:rPr>
              <w:t xml:space="preserve">начальник департамента промышленности и сельского хозяйства правительства Еврейской автономной области;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605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Изосимова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Любовь Михайловна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811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ачальник управления формирования контингента и менеджмента качества федерального государственного бюджетного образовательного учреждения высшего образования «Приамурский государственный университет имени Шолом-Алейхема»                   (по согласованию);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60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Карепов</w:t>
            </w:r>
            <w:r/>
          </w:p>
          <w:p>
            <w:pPr>
              <w:ind w:left="0" w:right="0" w:firstLine="0"/>
              <w:spacing w:before="0" w:after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Илья Валерьевич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81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- заместитель начальника департамента образования Еврейской автономной области;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60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Клеточкина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  <w:p>
            <w:pPr>
              <w:ind w:left="0" w:right="0" w:firstLine="0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none"/>
              </w:rPr>
              <w:t xml:space="preserve">Татьяна Александровна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811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- заместитель начальника департамента культуры правительства Еврейской автономной области;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605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Мержиевская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Елена Леонидовна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811" w:type="dxa"/>
            <w:vAlign w:val="top"/>
            <w:textDirection w:val="lrTb"/>
            <w:noWrap w:val="false"/>
          </w:tcPr>
          <w:p>
            <w:pPr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- начальник управления по информационной политике аппарата губернатора и правительства Еврейской автономной области;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60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Орел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  <w:p>
            <w:pPr>
              <w:ind w:left="0" w:right="0" w:firstLine="0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none"/>
              </w:rPr>
              <w:t xml:space="preserve">Татьяна Витальевна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811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- начальник отдела кадров общества с ограниченной ответственностью «Кимкано-Сутарский горно-обогатительный комбинат»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none"/>
              </w:rPr>
              <w:t xml:space="preserve">(по согласованию);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60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Степина</w:t>
            </w:r>
            <w:r/>
          </w:p>
          <w:p>
            <w:pPr>
              <w:ind w:left="0" w:right="0" w:firstLine="0"/>
              <w:spacing w:before="0" w:after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Ольга Алексеевна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81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- председатель Регионального союза организаций профсоюзов «Федерация профсоюзов Еврейской автономной области» (по согласованию);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60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Чуйко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  <w:p>
            <w:pPr>
              <w:ind w:left="0" w:right="0" w:firstLine="0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none"/>
              </w:rPr>
              <w:t xml:space="preserve">Ирина Григорьевна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811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- первый заместитель начальника департамента экономики правительства Еврейской автономной области;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60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Шмаин</w:t>
            </w:r>
            <w:r/>
          </w:p>
          <w:p>
            <w:pPr>
              <w:ind w:left="0" w:right="0" w:firstLine="0"/>
              <w:spacing w:before="0" w:after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Ефим Григорьевич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81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- председатель Регионального объединения работодателей Еврейской автономной области «Союз промышленников и предпринимателей» (по согласованию);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60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Юркина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  <w:p>
            <w:pPr>
              <w:ind w:left="0" w:right="0" w:firstLine="0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none"/>
              </w:rPr>
              <w:t xml:space="preserve">Ольга Олеговна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811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- директор областного государственного казенного учреждения «Центр занятости населения Еврейской автономной области».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</w:r>
            <w:r/>
          </w:p>
        </w:tc>
      </w:tr>
    </w:tbl>
    <w:p>
      <w:pPr>
        <w:shd w:val="nil" w:color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sectPr>
      <w:headerReference w:type="default" r:id="rId11"/>
      <w:headerReference w:type="first" r:id="rId12"/>
      <w:footerReference w:type="default" r:id="rId15"/>
      <w:footerReference w:type="first" r:id="rId16"/>
      <w:footnotePr/>
      <w:endnotePr/>
      <w:type w:val="nextPage"/>
      <w:pgSz w:w="11906" w:h="16838" w:orient="portrait"/>
      <w:pgMar w:top="1020" w:right="850" w:bottom="1134" w:left="1701" w:header="708" w:footer="708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8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8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8"/>
    </w:pPr>
    <w:r/>
    <w:r/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8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6"/>
      <w:jc w:val="center"/>
      <w:rPr>
        <w:rFonts w:ascii="Times New Roman" w:hAnsi="Times New Roman" w:cs="Times New Roman"/>
        <w:sz w:val="24"/>
        <w:szCs w:val="24"/>
      </w:rPr>
    </w:pPr>
    <w:fldSimple w:instr="PAGE \* MERGEFORMAT">
      <w:r>
        <w:rPr>
          <w:rFonts w:ascii="Times New Roman" w:hAnsi="Times New Roman" w:cs="Times New Roman"/>
          <w:sz w:val="24"/>
          <w:szCs w:val="24"/>
        </w:rPr>
        <w:t xml:space="preserve">1</w:t>
      </w:r>
    </w:fldSimple>
    <w:r>
      <w:rPr>
        <w:rFonts w:ascii="Times New Roman" w:hAnsi="Times New Roman" w:cs="Times New Roman"/>
        <w:sz w:val="24"/>
        <w:szCs w:val="24"/>
      </w:rPr>
    </w:r>
    <w:r>
      <w:rPr>
        <w:rFonts w:ascii="Times New Roman" w:hAnsi="Times New Roman" w:cs="Times New Roman"/>
        <w:sz w:val="24"/>
        <w:szCs w:val="24"/>
      </w:rPr>
    </w:r>
    <w:r>
      <w:rPr>
        <w:rFonts w:ascii="Times New Roman" w:hAnsi="Times New Roman" w:cs="Times New Roman"/>
        <w:sz w:val="24"/>
        <w:szCs w:val="24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6"/>
      <w:jc w:val="center"/>
      <w:rPr>
        <w:rFonts w:ascii="Times New Roman" w:hAnsi="Times New Roman" w:cs="Times New Roman"/>
        <w:sz w:val="24"/>
        <w:szCs w:val="24"/>
      </w:rPr>
    </w:pPr>
    <w:fldSimple w:instr="PAGE \* MERGEFORMAT">
      <w:r>
        <w:rPr>
          <w:rFonts w:ascii="Times New Roman" w:hAnsi="Times New Roman" w:cs="Times New Roman"/>
          <w:sz w:val="24"/>
          <w:szCs w:val="24"/>
        </w:rPr>
        <w:t xml:space="preserve">1</w:t>
      </w:r>
    </w:fldSimple>
    <w:r>
      <w:rPr>
        <w:rFonts w:ascii="Times New Roman" w:hAnsi="Times New Roman" w:cs="Times New Roman"/>
        <w:sz w:val="24"/>
        <w:szCs w:val="24"/>
      </w:rPr>
    </w:r>
    <w:r>
      <w:rPr>
        <w:rFonts w:ascii="Times New Roman" w:hAnsi="Times New Roman" w:cs="Times New Roman"/>
        <w:sz w:val="24"/>
        <w:szCs w:val="24"/>
      </w:rPr>
    </w:r>
    <w:r>
      <w:rPr>
        <w:rFonts w:ascii="Times New Roman" w:hAnsi="Times New Roman" w:cs="Times New Roman"/>
        <w:sz w:val="24"/>
        <w:szCs w:val="24"/>
      </w:rPr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66">
    <w:name w:val="Heading 1"/>
    <w:basedOn w:val="939"/>
    <w:next w:val="939"/>
    <w:link w:val="76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67">
    <w:name w:val="Heading 1 Char"/>
    <w:basedOn w:val="940"/>
    <w:link w:val="766"/>
    <w:uiPriority w:val="9"/>
    <w:rPr>
      <w:rFonts w:ascii="Arial" w:hAnsi="Arial" w:eastAsia="Arial" w:cs="Arial"/>
      <w:sz w:val="40"/>
      <w:szCs w:val="40"/>
    </w:rPr>
  </w:style>
  <w:style w:type="paragraph" w:styleId="768">
    <w:name w:val="Heading 2"/>
    <w:basedOn w:val="939"/>
    <w:next w:val="939"/>
    <w:link w:val="76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69">
    <w:name w:val="Heading 2 Char"/>
    <w:basedOn w:val="940"/>
    <w:link w:val="768"/>
    <w:uiPriority w:val="9"/>
    <w:rPr>
      <w:rFonts w:ascii="Arial" w:hAnsi="Arial" w:eastAsia="Arial" w:cs="Arial"/>
      <w:sz w:val="34"/>
    </w:rPr>
  </w:style>
  <w:style w:type="paragraph" w:styleId="770">
    <w:name w:val="Heading 3"/>
    <w:basedOn w:val="939"/>
    <w:next w:val="939"/>
    <w:link w:val="77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71">
    <w:name w:val="Heading 3 Char"/>
    <w:basedOn w:val="940"/>
    <w:link w:val="770"/>
    <w:uiPriority w:val="9"/>
    <w:rPr>
      <w:rFonts w:ascii="Arial" w:hAnsi="Arial" w:eastAsia="Arial" w:cs="Arial"/>
      <w:sz w:val="30"/>
      <w:szCs w:val="30"/>
    </w:rPr>
  </w:style>
  <w:style w:type="paragraph" w:styleId="772">
    <w:name w:val="Heading 4"/>
    <w:basedOn w:val="939"/>
    <w:next w:val="939"/>
    <w:link w:val="77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73">
    <w:name w:val="Heading 4 Char"/>
    <w:basedOn w:val="940"/>
    <w:link w:val="772"/>
    <w:uiPriority w:val="9"/>
    <w:rPr>
      <w:rFonts w:ascii="Arial" w:hAnsi="Arial" w:eastAsia="Arial" w:cs="Arial"/>
      <w:b/>
      <w:bCs/>
      <w:sz w:val="26"/>
      <w:szCs w:val="26"/>
    </w:rPr>
  </w:style>
  <w:style w:type="paragraph" w:styleId="774">
    <w:name w:val="Heading 5"/>
    <w:basedOn w:val="939"/>
    <w:next w:val="939"/>
    <w:link w:val="77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75">
    <w:name w:val="Heading 5 Char"/>
    <w:basedOn w:val="940"/>
    <w:link w:val="774"/>
    <w:uiPriority w:val="9"/>
    <w:rPr>
      <w:rFonts w:ascii="Arial" w:hAnsi="Arial" w:eastAsia="Arial" w:cs="Arial"/>
      <w:b/>
      <w:bCs/>
      <w:sz w:val="24"/>
      <w:szCs w:val="24"/>
    </w:rPr>
  </w:style>
  <w:style w:type="paragraph" w:styleId="776">
    <w:name w:val="Heading 6"/>
    <w:basedOn w:val="939"/>
    <w:next w:val="939"/>
    <w:link w:val="77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77">
    <w:name w:val="Heading 6 Char"/>
    <w:basedOn w:val="940"/>
    <w:link w:val="776"/>
    <w:uiPriority w:val="9"/>
    <w:rPr>
      <w:rFonts w:ascii="Arial" w:hAnsi="Arial" w:eastAsia="Arial" w:cs="Arial"/>
      <w:b/>
      <w:bCs/>
      <w:sz w:val="22"/>
      <w:szCs w:val="22"/>
    </w:rPr>
  </w:style>
  <w:style w:type="paragraph" w:styleId="778">
    <w:name w:val="Heading 7"/>
    <w:basedOn w:val="939"/>
    <w:next w:val="939"/>
    <w:link w:val="77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79">
    <w:name w:val="Heading 7 Char"/>
    <w:basedOn w:val="940"/>
    <w:link w:val="7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80">
    <w:name w:val="Heading 8"/>
    <w:basedOn w:val="939"/>
    <w:next w:val="939"/>
    <w:link w:val="78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81">
    <w:name w:val="Heading 8 Char"/>
    <w:basedOn w:val="940"/>
    <w:link w:val="780"/>
    <w:uiPriority w:val="9"/>
    <w:rPr>
      <w:rFonts w:ascii="Arial" w:hAnsi="Arial" w:eastAsia="Arial" w:cs="Arial"/>
      <w:i/>
      <w:iCs/>
      <w:sz w:val="22"/>
      <w:szCs w:val="22"/>
    </w:rPr>
  </w:style>
  <w:style w:type="paragraph" w:styleId="782">
    <w:name w:val="Heading 9"/>
    <w:basedOn w:val="939"/>
    <w:next w:val="939"/>
    <w:link w:val="78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83">
    <w:name w:val="Heading 9 Char"/>
    <w:basedOn w:val="940"/>
    <w:link w:val="782"/>
    <w:uiPriority w:val="9"/>
    <w:rPr>
      <w:rFonts w:ascii="Arial" w:hAnsi="Arial" w:eastAsia="Arial" w:cs="Arial"/>
      <w:i/>
      <w:iCs/>
      <w:sz w:val="21"/>
      <w:szCs w:val="21"/>
    </w:rPr>
  </w:style>
  <w:style w:type="paragraph" w:styleId="784">
    <w:name w:val="No Spacing"/>
    <w:uiPriority w:val="1"/>
    <w:qFormat/>
    <w:pPr>
      <w:spacing w:before="0" w:after="0" w:line="240" w:lineRule="auto"/>
    </w:pPr>
  </w:style>
  <w:style w:type="paragraph" w:styleId="785">
    <w:name w:val="Title"/>
    <w:basedOn w:val="939"/>
    <w:next w:val="939"/>
    <w:link w:val="78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86">
    <w:name w:val="Title Char"/>
    <w:basedOn w:val="940"/>
    <w:link w:val="785"/>
    <w:uiPriority w:val="10"/>
    <w:rPr>
      <w:sz w:val="48"/>
      <w:szCs w:val="48"/>
    </w:rPr>
  </w:style>
  <w:style w:type="paragraph" w:styleId="787">
    <w:name w:val="Subtitle"/>
    <w:basedOn w:val="939"/>
    <w:next w:val="939"/>
    <w:link w:val="788"/>
    <w:uiPriority w:val="11"/>
    <w:qFormat/>
    <w:pPr>
      <w:spacing w:before="200" w:after="200"/>
    </w:pPr>
    <w:rPr>
      <w:sz w:val="24"/>
      <w:szCs w:val="24"/>
    </w:rPr>
  </w:style>
  <w:style w:type="character" w:styleId="788">
    <w:name w:val="Subtitle Char"/>
    <w:basedOn w:val="940"/>
    <w:link w:val="787"/>
    <w:uiPriority w:val="11"/>
    <w:rPr>
      <w:sz w:val="24"/>
      <w:szCs w:val="24"/>
    </w:rPr>
  </w:style>
  <w:style w:type="paragraph" w:styleId="789">
    <w:name w:val="Quote"/>
    <w:basedOn w:val="939"/>
    <w:next w:val="939"/>
    <w:link w:val="790"/>
    <w:uiPriority w:val="29"/>
    <w:qFormat/>
    <w:pPr>
      <w:ind w:left="720" w:right="720"/>
    </w:pPr>
    <w:rPr>
      <w:i/>
    </w:rPr>
  </w:style>
  <w:style w:type="character" w:styleId="790">
    <w:name w:val="Quote Char"/>
    <w:link w:val="789"/>
    <w:uiPriority w:val="29"/>
    <w:rPr>
      <w:i/>
    </w:rPr>
  </w:style>
  <w:style w:type="paragraph" w:styleId="791">
    <w:name w:val="Intense Quote"/>
    <w:basedOn w:val="939"/>
    <w:next w:val="939"/>
    <w:link w:val="79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92">
    <w:name w:val="Intense Quote Char"/>
    <w:link w:val="791"/>
    <w:uiPriority w:val="30"/>
    <w:rPr>
      <w:i/>
    </w:rPr>
  </w:style>
  <w:style w:type="character" w:styleId="793">
    <w:name w:val="Header Char"/>
    <w:basedOn w:val="940"/>
    <w:link w:val="946"/>
    <w:uiPriority w:val="99"/>
  </w:style>
  <w:style w:type="character" w:styleId="794">
    <w:name w:val="Footer Char"/>
    <w:basedOn w:val="940"/>
    <w:link w:val="948"/>
    <w:uiPriority w:val="99"/>
  </w:style>
  <w:style w:type="paragraph" w:styleId="795">
    <w:name w:val="Caption"/>
    <w:basedOn w:val="939"/>
    <w:next w:val="93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96">
    <w:name w:val="Caption Char"/>
    <w:basedOn w:val="795"/>
    <w:link w:val="948"/>
    <w:uiPriority w:val="99"/>
  </w:style>
  <w:style w:type="table" w:styleId="797">
    <w:name w:val="Table Grid Light"/>
    <w:basedOn w:val="94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8">
    <w:name w:val="Plain Table 1"/>
    <w:basedOn w:val="94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9">
    <w:name w:val="Plain Table 2"/>
    <w:basedOn w:val="94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0">
    <w:name w:val="Plain Table 3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01">
    <w:name w:val="Plain Table 4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Plain Table 5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03">
    <w:name w:val="Grid Table 1 Light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Grid Table 1 Light - Accent 1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Grid Table 1 Light - Accent 2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Grid Table 1 Light - Accent 3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Grid Table 1 Light - Accent 4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Grid Table 1 Light - Accent 5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Grid Table 1 Light - Accent 6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Grid Table 2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2 - Accent 1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2 - Accent 2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2 - Accent 3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2 - Accent 4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2 - Accent 5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2 - Accent 6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3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3 - Accent 1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3 - Accent 2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3 - Accent 3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3 - Accent 4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Grid Table 3 - Accent 5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Grid Table 3 - Accent 6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Grid Table 4"/>
    <w:basedOn w:val="9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25">
    <w:name w:val="Grid Table 4 - Accent 1"/>
    <w:basedOn w:val="9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26">
    <w:name w:val="Grid Table 4 - Accent 2"/>
    <w:basedOn w:val="9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27">
    <w:name w:val="Grid Table 4 - Accent 3"/>
    <w:basedOn w:val="9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28">
    <w:name w:val="Grid Table 4 - Accent 4"/>
    <w:basedOn w:val="9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29">
    <w:name w:val="Grid Table 4 - Accent 5"/>
    <w:basedOn w:val="9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30">
    <w:name w:val="Grid Table 4 - Accent 6"/>
    <w:basedOn w:val="9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1">
    <w:name w:val="Grid Table 5 Dark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2">
    <w:name w:val="Grid Table 5 Dark- Accent 1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33">
    <w:name w:val="Grid Table 5 Dark - Accent 2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34">
    <w:name w:val="Grid Table 5 Dark - Accent 3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35">
    <w:name w:val="Grid Table 5 Dark- Accent 4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36">
    <w:name w:val="Grid Table 5 Dark - Accent 5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37">
    <w:name w:val="Grid Table 5 Dark - Accent 6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38">
    <w:name w:val="Grid Table 6 Colorful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39">
    <w:name w:val="Grid Table 6 Colorful - Accent 1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40">
    <w:name w:val="Grid Table 6 Colorful - Accent 2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41">
    <w:name w:val="Grid Table 6 Colorful - Accent 3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42">
    <w:name w:val="Grid Table 6 Colorful - Accent 4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43">
    <w:name w:val="Grid Table 6 Colorful - Accent 5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44">
    <w:name w:val="Grid Table 6 Colorful - Accent 6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45">
    <w:name w:val="Grid Table 7 Colorful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Grid Table 7 Colorful - Accent 1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Grid Table 7 Colorful - Accent 2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Grid Table 7 Colorful - Accent 3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Grid Table 7 Colorful - Accent 4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>
    <w:name w:val="Grid Table 7 Colorful - Accent 5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Grid Table 7 Colorful - Accent 6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>
    <w:name w:val="List Table 1 Light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>
    <w:name w:val="List Table 1 Light - Accent 1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>
    <w:name w:val="List Table 1 Light - Accent 2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>
    <w:name w:val="List Table 1 Light - Accent 3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>
    <w:name w:val="List Table 1 Light - Accent 4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>
    <w:name w:val="List Table 1 Light - Accent 5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>
    <w:name w:val="List Table 1 Light - Accent 6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>
    <w:name w:val="List Table 2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60">
    <w:name w:val="List Table 2 - Accent 1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61">
    <w:name w:val="List Table 2 - Accent 2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62">
    <w:name w:val="List Table 2 - Accent 3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63">
    <w:name w:val="List Table 2 - Accent 4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64">
    <w:name w:val="List Table 2 - Accent 5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65">
    <w:name w:val="List Table 2 - Accent 6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66">
    <w:name w:val="List Table 3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>
    <w:name w:val="List Table 3 - Accent 1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>
    <w:name w:val="List Table 3 - Accent 2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>
    <w:name w:val="List Table 3 - Accent 3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>
    <w:name w:val="List Table 3 - Accent 4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>
    <w:name w:val="List Table 3 - Accent 5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>
    <w:name w:val="List Table 3 - Accent 6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>
    <w:name w:val="List Table 4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>
    <w:name w:val="List Table 4 - Accent 1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>
    <w:name w:val="List Table 4 - Accent 2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>
    <w:name w:val="List Table 4 - Accent 3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>
    <w:name w:val="List Table 4 - Accent 4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>
    <w:name w:val="List Table 4 - Accent 5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>
    <w:name w:val="List Table 4 - Accent 6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>
    <w:name w:val="List Table 5 Dark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1">
    <w:name w:val="List Table 5 Dark - Accent 1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2">
    <w:name w:val="List Table 5 Dark - Accent 2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3">
    <w:name w:val="List Table 5 Dark - Accent 3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4">
    <w:name w:val="List Table 5 Dark - Accent 4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5">
    <w:name w:val="List Table 5 Dark - Accent 5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6">
    <w:name w:val="List Table 5 Dark - Accent 6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7">
    <w:name w:val="List Table 6 Colorful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88">
    <w:name w:val="List Table 6 Colorful - Accent 1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89">
    <w:name w:val="List Table 6 Colorful - Accent 2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90">
    <w:name w:val="List Table 6 Colorful - Accent 3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91">
    <w:name w:val="List Table 6 Colorful - Accent 4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92">
    <w:name w:val="List Table 6 Colorful - Accent 5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93">
    <w:name w:val="List Table 6 Colorful - Accent 6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94">
    <w:name w:val="List Table 7 Colorful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95">
    <w:name w:val="List Table 7 Colorful - Accent 1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96">
    <w:name w:val="List Table 7 Colorful - Accent 2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97">
    <w:name w:val="List Table 7 Colorful - Accent 3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98">
    <w:name w:val="List Table 7 Colorful - Accent 4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99">
    <w:name w:val="List Table 7 Colorful - Accent 5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00">
    <w:name w:val="List Table 7 Colorful - Accent 6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01">
    <w:name w:val="Lined - Accent"/>
    <w:basedOn w:val="9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02">
    <w:name w:val="Lined - Accent 1"/>
    <w:basedOn w:val="9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03">
    <w:name w:val="Lined - Accent 2"/>
    <w:basedOn w:val="9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04">
    <w:name w:val="Lined - Accent 3"/>
    <w:basedOn w:val="9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05">
    <w:name w:val="Lined - Accent 4"/>
    <w:basedOn w:val="9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06">
    <w:name w:val="Lined - Accent 5"/>
    <w:basedOn w:val="9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07">
    <w:name w:val="Lined - Accent 6"/>
    <w:basedOn w:val="9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08">
    <w:name w:val="Bordered &amp; Lined - Accent"/>
    <w:basedOn w:val="9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09">
    <w:name w:val="Bordered &amp; Lined - Accent 1"/>
    <w:basedOn w:val="9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10">
    <w:name w:val="Bordered &amp; Lined - Accent 2"/>
    <w:basedOn w:val="9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11">
    <w:name w:val="Bordered &amp; Lined - Accent 3"/>
    <w:basedOn w:val="9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12">
    <w:name w:val="Bordered &amp; Lined - Accent 4"/>
    <w:basedOn w:val="9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13">
    <w:name w:val="Bordered &amp; Lined - Accent 5"/>
    <w:basedOn w:val="9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14">
    <w:name w:val="Bordered &amp; Lined - Accent 6"/>
    <w:basedOn w:val="9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15">
    <w:name w:val="Bordered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16">
    <w:name w:val="Bordered - Accent 1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17">
    <w:name w:val="Bordered - Accent 2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18">
    <w:name w:val="Bordered - Accent 3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19">
    <w:name w:val="Bordered - Accent 4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20">
    <w:name w:val="Bordered - Accent 5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21">
    <w:name w:val="Bordered - Accent 6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922">
    <w:name w:val="footnote text"/>
    <w:basedOn w:val="939"/>
    <w:link w:val="923"/>
    <w:uiPriority w:val="99"/>
    <w:semiHidden/>
    <w:unhideWhenUsed/>
    <w:pPr>
      <w:spacing w:after="40" w:line="240" w:lineRule="auto"/>
    </w:pPr>
    <w:rPr>
      <w:sz w:val="18"/>
    </w:rPr>
  </w:style>
  <w:style w:type="character" w:styleId="923">
    <w:name w:val="Footnote Text Char"/>
    <w:link w:val="922"/>
    <w:uiPriority w:val="99"/>
    <w:rPr>
      <w:sz w:val="18"/>
    </w:rPr>
  </w:style>
  <w:style w:type="character" w:styleId="924">
    <w:name w:val="footnote reference"/>
    <w:basedOn w:val="940"/>
    <w:uiPriority w:val="99"/>
    <w:unhideWhenUsed/>
    <w:rPr>
      <w:vertAlign w:val="superscript"/>
    </w:rPr>
  </w:style>
  <w:style w:type="paragraph" w:styleId="925">
    <w:name w:val="endnote text"/>
    <w:basedOn w:val="939"/>
    <w:link w:val="926"/>
    <w:uiPriority w:val="99"/>
    <w:semiHidden/>
    <w:unhideWhenUsed/>
    <w:pPr>
      <w:spacing w:after="0" w:line="240" w:lineRule="auto"/>
    </w:pPr>
    <w:rPr>
      <w:sz w:val="20"/>
    </w:rPr>
  </w:style>
  <w:style w:type="character" w:styleId="926">
    <w:name w:val="Endnote Text Char"/>
    <w:link w:val="925"/>
    <w:uiPriority w:val="99"/>
    <w:rPr>
      <w:sz w:val="20"/>
    </w:rPr>
  </w:style>
  <w:style w:type="character" w:styleId="927">
    <w:name w:val="endnote reference"/>
    <w:basedOn w:val="940"/>
    <w:uiPriority w:val="99"/>
    <w:semiHidden/>
    <w:unhideWhenUsed/>
    <w:rPr>
      <w:vertAlign w:val="superscript"/>
    </w:rPr>
  </w:style>
  <w:style w:type="paragraph" w:styleId="928">
    <w:name w:val="toc 1"/>
    <w:basedOn w:val="939"/>
    <w:next w:val="939"/>
    <w:uiPriority w:val="39"/>
    <w:unhideWhenUsed/>
    <w:pPr>
      <w:ind w:left="0" w:right="0" w:firstLine="0"/>
      <w:spacing w:after="57"/>
    </w:pPr>
  </w:style>
  <w:style w:type="paragraph" w:styleId="929">
    <w:name w:val="toc 2"/>
    <w:basedOn w:val="939"/>
    <w:next w:val="939"/>
    <w:uiPriority w:val="39"/>
    <w:unhideWhenUsed/>
    <w:pPr>
      <w:ind w:left="283" w:right="0" w:firstLine="0"/>
      <w:spacing w:after="57"/>
    </w:pPr>
  </w:style>
  <w:style w:type="paragraph" w:styleId="930">
    <w:name w:val="toc 3"/>
    <w:basedOn w:val="939"/>
    <w:next w:val="939"/>
    <w:uiPriority w:val="39"/>
    <w:unhideWhenUsed/>
    <w:pPr>
      <w:ind w:left="567" w:right="0" w:firstLine="0"/>
      <w:spacing w:after="57"/>
    </w:pPr>
  </w:style>
  <w:style w:type="paragraph" w:styleId="931">
    <w:name w:val="toc 4"/>
    <w:basedOn w:val="939"/>
    <w:next w:val="939"/>
    <w:uiPriority w:val="39"/>
    <w:unhideWhenUsed/>
    <w:pPr>
      <w:ind w:left="850" w:right="0" w:firstLine="0"/>
      <w:spacing w:after="57"/>
    </w:pPr>
  </w:style>
  <w:style w:type="paragraph" w:styleId="932">
    <w:name w:val="toc 5"/>
    <w:basedOn w:val="939"/>
    <w:next w:val="939"/>
    <w:uiPriority w:val="39"/>
    <w:unhideWhenUsed/>
    <w:pPr>
      <w:ind w:left="1134" w:right="0" w:firstLine="0"/>
      <w:spacing w:after="57"/>
    </w:pPr>
  </w:style>
  <w:style w:type="paragraph" w:styleId="933">
    <w:name w:val="toc 6"/>
    <w:basedOn w:val="939"/>
    <w:next w:val="939"/>
    <w:uiPriority w:val="39"/>
    <w:unhideWhenUsed/>
    <w:pPr>
      <w:ind w:left="1417" w:right="0" w:firstLine="0"/>
      <w:spacing w:after="57"/>
    </w:pPr>
  </w:style>
  <w:style w:type="paragraph" w:styleId="934">
    <w:name w:val="toc 7"/>
    <w:basedOn w:val="939"/>
    <w:next w:val="939"/>
    <w:uiPriority w:val="39"/>
    <w:unhideWhenUsed/>
    <w:pPr>
      <w:ind w:left="1701" w:right="0" w:firstLine="0"/>
      <w:spacing w:after="57"/>
    </w:pPr>
  </w:style>
  <w:style w:type="paragraph" w:styleId="935">
    <w:name w:val="toc 8"/>
    <w:basedOn w:val="939"/>
    <w:next w:val="939"/>
    <w:uiPriority w:val="39"/>
    <w:unhideWhenUsed/>
    <w:pPr>
      <w:ind w:left="1984" w:right="0" w:firstLine="0"/>
      <w:spacing w:after="57"/>
    </w:pPr>
  </w:style>
  <w:style w:type="paragraph" w:styleId="936">
    <w:name w:val="toc 9"/>
    <w:basedOn w:val="939"/>
    <w:next w:val="939"/>
    <w:uiPriority w:val="39"/>
    <w:unhideWhenUsed/>
    <w:pPr>
      <w:ind w:left="2268" w:right="0" w:firstLine="0"/>
      <w:spacing w:after="57"/>
    </w:pPr>
  </w:style>
  <w:style w:type="paragraph" w:styleId="937">
    <w:name w:val="TOC Heading"/>
    <w:uiPriority w:val="39"/>
    <w:unhideWhenUsed/>
  </w:style>
  <w:style w:type="paragraph" w:styleId="938">
    <w:name w:val="table of figures"/>
    <w:basedOn w:val="939"/>
    <w:next w:val="939"/>
    <w:uiPriority w:val="99"/>
    <w:unhideWhenUsed/>
    <w:pPr>
      <w:spacing w:after="0" w:afterAutospacing="0"/>
    </w:pPr>
  </w:style>
  <w:style w:type="paragraph" w:styleId="939" w:default="1">
    <w:name w:val="Normal"/>
    <w:qFormat/>
  </w:style>
  <w:style w:type="character" w:styleId="940" w:default="1">
    <w:name w:val="Default Paragraph Font"/>
    <w:uiPriority w:val="1"/>
    <w:semiHidden/>
    <w:unhideWhenUsed/>
  </w:style>
  <w:style w:type="table" w:styleId="94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42" w:default="1">
    <w:name w:val="No List"/>
    <w:uiPriority w:val="99"/>
    <w:semiHidden/>
    <w:unhideWhenUsed/>
  </w:style>
  <w:style w:type="paragraph" w:styleId="943">
    <w:name w:val="List Paragraph"/>
    <w:basedOn w:val="939"/>
    <w:uiPriority w:val="34"/>
    <w:qFormat/>
    <w:pPr>
      <w:contextualSpacing/>
      <w:ind w:left="720"/>
    </w:pPr>
  </w:style>
  <w:style w:type="paragraph" w:styleId="944">
    <w:name w:val="Balloon Text"/>
    <w:basedOn w:val="939"/>
    <w:link w:val="94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945" w:customStyle="1">
    <w:name w:val="Текст выноски Знак"/>
    <w:basedOn w:val="940"/>
    <w:link w:val="944"/>
    <w:uiPriority w:val="99"/>
    <w:semiHidden/>
    <w:rPr>
      <w:rFonts w:ascii="Tahoma" w:hAnsi="Tahoma" w:cs="Tahoma"/>
      <w:sz w:val="16"/>
      <w:szCs w:val="16"/>
    </w:rPr>
  </w:style>
  <w:style w:type="paragraph" w:styleId="946">
    <w:name w:val="Header"/>
    <w:basedOn w:val="939"/>
    <w:link w:val="94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47" w:customStyle="1">
    <w:name w:val="Верхний колонтитул Знак"/>
    <w:basedOn w:val="940"/>
    <w:link w:val="946"/>
    <w:uiPriority w:val="99"/>
  </w:style>
  <w:style w:type="paragraph" w:styleId="948">
    <w:name w:val="Footer"/>
    <w:basedOn w:val="939"/>
    <w:link w:val="94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49" w:customStyle="1">
    <w:name w:val="Нижний колонтитул Знак"/>
    <w:basedOn w:val="940"/>
    <w:link w:val="948"/>
    <w:uiPriority w:val="99"/>
  </w:style>
  <w:style w:type="character" w:styleId="950">
    <w:name w:val="Hyperlink"/>
    <w:basedOn w:val="940"/>
    <w:uiPriority w:val="99"/>
    <w:unhideWhenUsed/>
    <w:rPr>
      <w:color w:val="0000ff" w:themeColor="hyperlink"/>
      <w:u w:val="single"/>
    </w:rPr>
  </w:style>
  <w:style w:type="table" w:styleId="951">
    <w:name w:val="Table Grid"/>
    <w:basedOn w:val="94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footer" Target="footer1.xml" /><Relationship Id="rId14" Type="http://schemas.openxmlformats.org/officeDocument/2006/relationships/footer" Target="footer2.xml" /><Relationship Id="rId15" Type="http://schemas.openxmlformats.org/officeDocument/2006/relationships/footer" Target="footer3.xml" /><Relationship Id="rId16" Type="http://schemas.openxmlformats.org/officeDocument/2006/relationships/footer" Target="footer4.xml" /><Relationship Id="rId17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FC4AC-7A1E-4B26-B7E9-40BA334DC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Кауфман Ольга Владимировна</dc:creator>
  <cp:revision>25</cp:revision>
  <dcterms:created xsi:type="dcterms:W3CDTF">2022-07-08T02:48:00Z</dcterms:created>
  <dcterms:modified xsi:type="dcterms:W3CDTF">2024-01-23T04:44:40Z</dcterms:modified>
</cp:coreProperties>
</file>